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95" w:rsidRPr="00866C23" w:rsidRDefault="00FE1495" w:rsidP="00FE1495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66C23">
        <w:rPr>
          <w:rFonts w:ascii="Times New Roman" w:hAnsi="Times New Roman" w:cs="Times New Roman"/>
          <w:b/>
          <w:bCs/>
          <w:sz w:val="36"/>
          <w:szCs w:val="36"/>
        </w:rPr>
        <w:t>Wniosek o zapewnienie dostępności</w:t>
      </w:r>
    </w:p>
    <w:p w:rsidR="00FE1495" w:rsidRPr="00866C23" w:rsidRDefault="00FE1495" w:rsidP="00FE1495">
      <w:p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>Zgodnie z art. 29 ustawy z dnia 19 lipca 2019 r. o zapewnianiu dostępności osobom ze szczególnymi potrzebami (Dz.U. z 2020 r. poz. 1062, zwanej dalej: ustawą), każdy bez konieczności wykazania interesu prawnego lub faktycznego, ma prawo poinformować Nadwiślański Oddział Straży Granicznej o braku dostępności architektonicznej lub informacyjno-komunikacyjnej Ministerstwa, o których mowa w art. 6, pkt 1 lub 3 ustawy.</w:t>
      </w:r>
    </w:p>
    <w:p w:rsidR="00FE1495" w:rsidRPr="00866C23" w:rsidRDefault="00FE1495" w:rsidP="00FE1495">
      <w:p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>Natomiast na podstawie art. 30 ustawy osoba ze szczególnymi potrzebami lub jej przedstawiciel ustawowy, po wykazaniu interesu faktycznego, ma prawo wystąpić do podmiotu publicznego z wnioskiem o zapewnienie dostępności architektonicznej lub informacyjno-komunikacyjnej.</w:t>
      </w:r>
    </w:p>
    <w:p w:rsidR="00FE1495" w:rsidRPr="00866C23" w:rsidRDefault="00FE1495" w:rsidP="00FE1495">
      <w:p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>Informację o braku dostępności lub wniosek o zapewnienie dostępności należy złożyć do Nadwiślańskiego Oddziału Straży Granicznej z którego działalnością jest związana informacja lub żądanie zapewnienia dostępności (wniosek o zapewnienie dostępności).</w:t>
      </w:r>
    </w:p>
    <w:p w:rsidR="00FE1495" w:rsidRPr="00866C23" w:rsidRDefault="00FE1495" w:rsidP="00FE1495">
      <w:p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  <w:b/>
          <w:bCs/>
        </w:rPr>
        <w:t>Wniosek o zapewnienie dostępności powinien zawierać:</w:t>
      </w:r>
    </w:p>
    <w:p w:rsidR="00FE1495" w:rsidRPr="00866C23" w:rsidRDefault="00FE1495" w:rsidP="00FE149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>dane kontaktowe wnioskodawcy,</w:t>
      </w:r>
    </w:p>
    <w:p w:rsidR="00FE1495" w:rsidRPr="00866C23" w:rsidRDefault="00FE1495" w:rsidP="00FE149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>wskazanie bariery utrudniającej lub uniemożliwiającej dostępność w zakresie architektonicznym lub informacyjno-komunikacyjnym,</w:t>
      </w:r>
    </w:p>
    <w:p w:rsidR="00FE1495" w:rsidRPr="00866C23" w:rsidRDefault="00FE1495" w:rsidP="00FE149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>wskazanie sposobu kontaktu z wnioskodawcą,</w:t>
      </w:r>
    </w:p>
    <w:p w:rsidR="00FE1495" w:rsidRPr="00866C23" w:rsidRDefault="00FE1495" w:rsidP="00FE149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>wskazanie preferowanego sposobu zapewnienia dostępności, jeżeli dotyczy.</w:t>
      </w:r>
    </w:p>
    <w:p w:rsidR="00FE1495" w:rsidRPr="00866C23" w:rsidRDefault="00FE1495" w:rsidP="00FE1495">
      <w:p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  <w:b/>
          <w:bCs/>
        </w:rPr>
        <w:t>Wnioski o zapewnienie dostępności można składać:</w:t>
      </w:r>
    </w:p>
    <w:p w:rsidR="00FE1495" w:rsidRPr="00866C23" w:rsidRDefault="00FE1495" w:rsidP="00FE149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>osobiście: Nadwiślańskim Oddziale Straży Granicznej, ul. Komitetu Obrony Robotników 23, 02-148 Warszawa</w:t>
      </w:r>
      <w:r w:rsidR="00A957F4">
        <w:rPr>
          <w:rFonts w:ascii="Times New Roman" w:hAnsi="Times New Roman" w:cs="Times New Roman"/>
        </w:rPr>
        <w:t>,</w:t>
      </w:r>
      <w:r w:rsidRPr="00866C23">
        <w:rPr>
          <w:rFonts w:ascii="Times New Roman" w:hAnsi="Times New Roman" w:cs="Times New Roman"/>
        </w:rPr>
        <w:t xml:space="preserve"> w godzinach 7.30 – 15.30</w:t>
      </w:r>
      <w:r w:rsidR="00866C23">
        <w:rPr>
          <w:rFonts w:ascii="Times New Roman" w:hAnsi="Times New Roman" w:cs="Times New Roman"/>
        </w:rPr>
        <w:t>;</w:t>
      </w:r>
    </w:p>
    <w:p w:rsidR="00FE1495" w:rsidRPr="00866C23" w:rsidRDefault="00FE1495" w:rsidP="00FE149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>korespondencją pocztową na adres: Nadwiślańskim Oddziale Straży Granicznej, ul. Komitetu Obrony Robotników 23, 02-148 Warszawa w godzinach 7.30 – 15.30</w:t>
      </w:r>
      <w:r w:rsidR="00866C23">
        <w:rPr>
          <w:rFonts w:ascii="Times New Roman" w:hAnsi="Times New Roman" w:cs="Times New Roman"/>
        </w:rPr>
        <w:t>;</w:t>
      </w:r>
    </w:p>
    <w:p w:rsidR="00FE1495" w:rsidRPr="00866C23" w:rsidRDefault="00FE1495" w:rsidP="00FE149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>korespondencją elektroniczną na adres mailowy</w:t>
      </w:r>
      <w:r w:rsidR="00A957F4">
        <w:rPr>
          <w:rFonts w:ascii="Times New Roman" w:hAnsi="Times New Roman" w:cs="Times New Roman"/>
        </w:rPr>
        <w:t>:</w:t>
      </w:r>
      <w:r w:rsidRPr="00866C23">
        <w:rPr>
          <w:rFonts w:ascii="Times New Roman" w:hAnsi="Times New Roman" w:cs="Times New Roman"/>
        </w:rPr>
        <w:t xml:space="preserve">  </w:t>
      </w:r>
      <w:hyperlink r:id="rId5" w:history="1">
        <w:r w:rsidRPr="00866C23">
          <w:rPr>
            <w:rStyle w:val="Hipercze"/>
            <w:rFonts w:ascii="Times New Roman" w:hAnsi="Times New Roman" w:cs="Times New Roman"/>
          </w:rPr>
          <w:t>nadwislanski@strazgraniczna.pl</w:t>
        </w:r>
      </w:hyperlink>
      <w:r w:rsidR="00866C23">
        <w:rPr>
          <w:rFonts w:ascii="Times New Roman" w:hAnsi="Times New Roman" w:cs="Times New Roman"/>
        </w:rPr>
        <w:t>;</w:t>
      </w:r>
    </w:p>
    <w:p w:rsidR="00FE1495" w:rsidRPr="00866C23" w:rsidRDefault="00FE1495" w:rsidP="00FE149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 xml:space="preserve">poprzez </w:t>
      </w:r>
      <w:proofErr w:type="spellStart"/>
      <w:r w:rsidRPr="00866C23">
        <w:rPr>
          <w:rFonts w:ascii="Times New Roman" w:hAnsi="Times New Roman" w:cs="Times New Roman"/>
        </w:rPr>
        <w:t>ePUAP</w:t>
      </w:r>
      <w:proofErr w:type="spellEnd"/>
      <w:r w:rsidRPr="00866C23">
        <w:rPr>
          <w:rFonts w:ascii="Times New Roman" w:hAnsi="Times New Roman" w:cs="Times New Roman"/>
        </w:rPr>
        <w:t>.</w:t>
      </w:r>
    </w:p>
    <w:p w:rsidR="00866C23" w:rsidRDefault="00FE1495" w:rsidP="00FE1495">
      <w:p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>Podmiot publiczny powinien zapewnić dostępność (zrealizować żądanie) bez zbędnej zwłoki nie później jednak niż w terminie 14 dni od dnia złożenia wniosku. Jeżeli dotrzymanie tego terminu nie jest możliwe, podmiot publiczny niezwłocznie powiadamia wnioskodawcę o przyczynach opóźnienia i wskazuje nowy termin zapewnienia dostępności, nie dłuższy niż 2 miesiące od dnia złożenia wniosku. Jeżeli zapewnienie dostępności w zakresie określonym we wniosku jest niemożliwe lub znacznie utrudnione, np. ze względów technicznych lub prawnych, podmiot publiczny niezwłocznie</w:t>
      </w:r>
      <w:r w:rsidR="00866C23">
        <w:rPr>
          <w:rFonts w:ascii="Times New Roman" w:hAnsi="Times New Roman" w:cs="Times New Roman"/>
        </w:rPr>
        <w:t xml:space="preserve"> </w:t>
      </w:r>
      <w:r w:rsidRPr="00866C23">
        <w:rPr>
          <w:rFonts w:ascii="Times New Roman" w:hAnsi="Times New Roman" w:cs="Times New Roman"/>
        </w:rPr>
        <w:t>zawiadamia wnioskodawcę o braku możliwości zapewnienia dostępności, proponując dostęp alternatywny.</w:t>
      </w:r>
    </w:p>
    <w:p w:rsidR="00FE1495" w:rsidRPr="00866C23" w:rsidRDefault="00FE1495" w:rsidP="00FE1495">
      <w:p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 xml:space="preserve">W przypadku, gdy podmiot publiczny nie zapewni wnioskowanej dostępności w sposób i w terminie wyżej wskazanym, wnioskodawcy służy prawo złożenia skargi na brak dostępności. Skargę </w:t>
      </w:r>
      <w:r w:rsidR="00866C23">
        <w:rPr>
          <w:rFonts w:ascii="Times New Roman" w:hAnsi="Times New Roman" w:cs="Times New Roman"/>
        </w:rPr>
        <w:t>wniosi</w:t>
      </w:r>
      <w:r w:rsidRPr="00866C23">
        <w:rPr>
          <w:rFonts w:ascii="Times New Roman" w:hAnsi="Times New Roman" w:cs="Times New Roman"/>
        </w:rPr>
        <w:t xml:space="preserve"> się do Prezesa Zarządu PFRON, w terminie 30 dni liczonych od dnia upływu terminów, o których mowa powyżej.</w:t>
      </w:r>
    </w:p>
    <w:p w:rsidR="00FE1495" w:rsidRPr="00866C23" w:rsidRDefault="00FE1495">
      <w:pPr>
        <w:rPr>
          <w:rFonts w:ascii="Times New Roman" w:hAnsi="Times New Roman" w:cs="Times New Roman"/>
        </w:rPr>
      </w:pPr>
      <w:r w:rsidRPr="00866C23">
        <w:rPr>
          <w:rFonts w:ascii="Times New Roman" w:hAnsi="Times New Roman" w:cs="Times New Roman"/>
        </w:rPr>
        <w:t>Uprzejmie informujemy, że w postępowaniu w przedmiocie wniosku o zapewnienie dostępności nie stosuje się przepisów ustawy z dnia 14 czerwca 1960 r. - Kodeks postępowania administracyjnego, z wyjątkiem przepisów dotyczących wyłączenia pracowników organu, doręczeń, sposobu obliczania terminów, uzupełniania braków formalnych i przekazywania wniosku zgodnie z właściwością</w:t>
      </w:r>
      <w:r w:rsidR="00866C23">
        <w:rPr>
          <w:rFonts w:ascii="Times New Roman" w:hAnsi="Times New Roman" w:cs="Times New Roman"/>
        </w:rPr>
        <w:t>.</w:t>
      </w:r>
    </w:p>
    <w:sectPr w:rsidR="00FE1495" w:rsidRPr="0086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6311"/>
    <w:multiLevelType w:val="multilevel"/>
    <w:tmpl w:val="B0E0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D425AB"/>
    <w:multiLevelType w:val="multilevel"/>
    <w:tmpl w:val="880E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95"/>
    <w:rsid w:val="002742D5"/>
    <w:rsid w:val="00866C23"/>
    <w:rsid w:val="009226AA"/>
    <w:rsid w:val="00A957F4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CD35A-A4D8-4A83-A0CE-63E7BB13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14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1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wislanski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Łapanowska Ewelina</dc:creator>
  <cp:keywords/>
  <dc:description/>
  <cp:lastModifiedBy>Tomasz Z.</cp:lastModifiedBy>
  <cp:revision>2</cp:revision>
  <dcterms:created xsi:type="dcterms:W3CDTF">2022-06-10T11:09:00Z</dcterms:created>
  <dcterms:modified xsi:type="dcterms:W3CDTF">2022-06-10T11:09:00Z</dcterms:modified>
</cp:coreProperties>
</file>